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31" w:rsidRPr="00B212BE" w:rsidRDefault="00CE12A7" w:rsidP="00B212B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r w:rsidRPr="00B212BE">
        <w:rPr>
          <w:rFonts w:ascii="Times New Roman" w:hAnsi="Times New Roman" w:cs="Times New Roman"/>
          <w:b/>
          <w:sz w:val="26"/>
          <w:szCs w:val="26"/>
          <w:lang w:val="en-US"/>
        </w:rPr>
        <w:t>Звіт</w:t>
      </w:r>
      <w:proofErr w:type="spellEnd"/>
    </w:p>
    <w:p w:rsidR="00CE12A7" w:rsidRPr="00B212BE" w:rsidRDefault="00CE12A7" w:rsidP="00CE12A7">
      <w:pPr>
        <w:spacing w:after="0"/>
        <w:ind w:firstLine="540"/>
        <w:jc w:val="center"/>
        <w:rPr>
          <w:rStyle w:val="a4"/>
          <w:rFonts w:eastAsiaTheme="minorHAnsi"/>
          <w:b/>
          <w:color w:val="000000"/>
          <w:sz w:val="26"/>
          <w:szCs w:val="26"/>
          <w:lang w:val="en-US"/>
        </w:rPr>
      </w:pPr>
      <w:r w:rsidRPr="00B212B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B212BE">
        <w:rPr>
          <w:rStyle w:val="a4"/>
          <w:rFonts w:eastAsiaTheme="minorHAnsi"/>
          <w:b/>
          <w:color w:val="000000"/>
          <w:sz w:val="26"/>
          <w:szCs w:val="26"/>
          <w:lang w:val="uk-UA"/>
        </w:rPr>
        <w:t xml:space="preserve">про виконання Обласної програми забезпечення загальноосвітніх навчальних закладів шкільними автобусами у 2016 році, затвердженої рішенням обласної ради від 11 березня 2016 року № 115, зі змінами від 17 червня 2016 року № 208 та </w:t>
      </w:r>
      <w:bookmarkStart w:id="0" w:name="_GoBack"/>
      <w:bookmarkEnd w:id="0"/>
      <w:r w:rsidRPr="00B212BE">
        <w:rPr>
          <w:rStyle w:val="a4"/>
          <w:rFonts w:eastAsiaTheme="minorHAnsi"/>
          <w:b/>
          <w:color w:val="000000"/>
          <w:sz w:val="26"/>
          <w:szCs w:val="26"/>
          <w:lang w:val="uk-UA"/>
        </w:rPr>
        <w:t>від 8 вересня 2016 року № 2</w:t>
      </w:r>
      <w:r w:rsidR="00131DE5">
        <w:rPr>
          <w:rStyle w:val="a4"/>
          <w:rFonts w:eastAsiaTheme="minorHAnsi"/>
          <w:b/>
          <w:color w:val="000000"/>
          <w:sz w:val="26"/>
          <w:szCs w:val="26"/>
          <w:lang w:val="uk-UA"/>
        </w:rPr>
        <w:t>66</w:t>
      </w:r>
    </w:p>
    <w:p w:rsidR="00C02231" w:rsidRPr="00B212BE" w:rsidRDefault="00C02231" w:rsidP="00CE12A7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</w:p>
    <w:p w:rsidR="00C02231" w:rsidRPr="001B41C7" w:rsidRDefault="00C02231" w:rsidP="00DC0C9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1B41C7">
        <w:rPr>
          <w:rFonts w:ascii="Times New Roman" w:hAnsi="Times New Roman" w:cs="Times New Roman"/>
          <w:sz w:val="26"/>
          <w:szCs w:val="26"/>
          <w:lang w:val="uk-UA"/>
        </w:rPr>
        <w:t xml:space="preserve">Розпорядженням Кабінету Міністрів України від 16.12.2015 № 1340-р «Про перерозподіл </w:t>
      </w:r>
      <w:r w:rsidRPr="001B41C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деяких видатків державного бюджету, передбачених Міністерству освіти і науки на 2015 рік, та</w:t>
      </w:r>
      <w:r w:rsidRPr="001B41C7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1B41C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перерозподіл обсягу освітньої і медичної субвенцій з державного бюджету місцевим бюджетам у 2015 році», зі змінами від 08.06.2016 </w:t>
      </w:r>
      <w:r w:rsidR="001B41C7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br/>
      </w:r>
      <w:r w:rsidRPr="001B41C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№ 422-р, обласному бюджету Рівненської області виділено кошти в сумі </w:t>
      </w:r>
      <w:r w:rsidR="001B41C7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br/>
      </w:r>
      <w:r w:rsidRPr="001B41C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27,6 млн. гривень на придбання шкільних автобусів для перевезення дітей, що проживають у сільській місцевості, за умови співфінансування не менше </w:t>
      </w:r>
      <w:r w:rsidR="001B41C7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br/>
      </w:r>
      <w:r w:rsidRPr="001B41C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30 відсотків за р</w:t>
      </w:r>
      <w:r w:rsidR="00416E0D" w:rsidRPr="001B41C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ахунок коштів місцевих бюджетів та проведення оптимізації навчальних закладів освіти.</w:t>
      </w:r>
    </w:p>
    <w:p w:rsidR="00C02231" w:rsidRPr="001B41C7" w:rsidRDefault="00C02231" w:rsidP="00DC0C9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1B41C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Для забезпечення придбання шкільних автобусів прийнято Обласну програму забезпечення загальноосвітніх навчальних закладів шкільними автобусами у 2016 році. Програмою визначено 26 загальноосвітніх навчальних закладів, які будуть оптимізовані / об’єднані / реорганізовані і до яких будуть довозитись учні. Придбання шкільних автобусів та їх постачання до загальноосвітніх навчальних закладів доручено здійснити управлінню освіти і науки облдержадміністрації. Районним державним адміністраціям доручено забезпечити оптимізацію мережі загальноосвітніх навчальних закладів та співфінансування  придбання шкільних автобусів.</w:t>
      </w:r>
    </w:p>
    <w:p w:rsidR="00C02231" w:rsidRPr="001B41C7" w:rsidRDefault="00C02231" w:rsidP="00DC0C96">
      <w:pPr>
        <w:pStyle w:val="StyleZakonu"/>
        <w:spacing w:after="0" w:line="276" w:lineRule="auto"/>
        <w:ind w:firstLine="709"/>
        <w:rPr>
          <w:sz w:val="26"/>
          <w:szCs w:val="26"/>
        </w:rPr>
      </w:pPr>
      <w:r w:rsidRPr="001B41C7">
        <w:rPr>
          <w:sz w:val="26"/>
          <w:szCs w:val="26"/>
        </w:rPr>
        <w:t>Закуп</w:t>
      </w:r>
      <w:r w:rsidR="00416E0D" w:rsidRPr="001B41C7">
        <w:rPr>
          <w:sz w:val="26"/>
          <w:szCs w:val="26"/>
        </w:rPr>
        <w:t>івля шкільних автобусів здійснювала</w:t>
      </w:r>
      <w:r w:rsidRPr="001B41C7">
        <w:rPr>
          <w:sz w:val="26"/>
          <w:szCs w:val="26"/>
        </w:rPr>
        <w:t>ся у</w:t>
      </w:r>
      <w:r w:rsidRPr="001B41C7">
        <w:rPr>
          <w:sz w:val="26"/>
          <w:szCs w:val="26"/>
          <w:shd w:val="clear" w:color="auto" w:fill="FFFFFF"/>
        </w:rPr>
        <w:t>правлінням осві</w:t>
      </w:r>
      <w:r w:rsidR="00416E0D" w:rsidRPr="001B41C7">
        <w:rPr>
          <w:sz w:val="26"/>
          <w:szCs w:val="26"/>
          <w:shd w:val="clear" w:color="auto" w:fill="FFFFFF"/>
        </w:rPr>
        <w:t>ти і науки облдержадміністрації з врахуванням прийнятих</w:t>
      </w:r>
      <w:r w:rsidRPr="001B41C7">
        <w:rPr>
          <w:sz w:val="26"/>
          <w:szCs w:val="26"/>
          <w:shd w:val="clear" w:color="auto" w:fill="FFFFFF"/>
        </w:rPr>
        <w:t xml:space="preserve"> органами </w:t>
      </w:r>
      <w:r w:rsidR="00416E0D" w:rsidRPr="001B41C7">
        <w:rPr>
          <w:sz w:val="26"/>
          <w:szCs w:val="26"/>
          <w:shd w:val="clear" w:color="auto" w:fill="FFFFFF"/>
        </w:rPr>
        <w:t>місцевого самоврядування рішень</w:t>
      </w:r>
      <w:r w:rsidRPr="001B41C7">
        <w:rPr>
          <w:sz w:val="26"/>
          <w:szCs w:val="26"/>
          <w:shd w:val="clear" w:color="auto" w:fill="FFFFFF"/>
        </w:rPr>
        <w:t xml:space="preserve"> щодо оптимізації загальноосвітніх навчальних закладів та виділення коштів. 02.08.2016 року придбано 9 шкільних автобусів для </w:t>
      </w:r>
      <w:r w:rsidR="0042453E" w:rsidRPr="001B41C7">
        <w:rPr>
          <w:sz w:val="26"/>
          <w:szCs w:val="26"/>
          <w:shd w:val="clear" w:color="auto" w:fill="FFFFFF"/>
        </w:rPr>
        <w:t xml:space="preserve">6 районів. Зокрема, </w:t>
      </w:r>
      <w:r w:rsidR="00416E0D" w:rsidRPr="001B41C7">
        <w:rPr>
          <w:sz w:val="26"/>
          <w:szCs w:val="26"/>
          <w:shd w:val="clear" w:color="auto" w:fill="FFFFFF"/>
        </w:rPr>
        <w:t>для</w:t>
      </w:r>
      <w:r w:rsidRPr="001B41C7">
        <w:rPr>
          <w:sz w:val="26"/>
          <w:szCs w:val="26"/>
          <w:shd w:val="clear" w:color="auto" w:fill="FFFFFF"/>
        </w:rPr>
        <w:t xml:space="preserve"> </w:t>
      </w:r>
      <w:r w:rsidR="00416E0D" w:rsidRPr="001B41C7">
        <w:rPr>
          <w:sz w:val="26"/>
          <w:szCs w:val="26"/>
        </w:rPr>
        <w:t xml:space="preserve">Гощанського,  </w:t>
      </w:r>
      <w:proofErr w:type="spellStart"/>
      <w:r w:rsidR="00416E0D" w:rsidRPr="001B41C7">
        <w:rPr>
          <w:sz w:val="26"/>
          <w:szCs w:val="26"/>
        </w:rPr>
        <w:t>Зарічненського</w:t>
      </w:r>
      <w:proofErr w:type="spellEnd"/>
      <w:r w:rsidRPr="001B41C7">
        <w:rPr>
          <w:sz w:val="26"/>
          <w:szCs w:val="26"/>
        </w:rPr>
        <w:t>,  Володимирець</w:t>
      </w:r>
      <w:r w:rsidR="00416E0D" w:rsidRPr="001B41C7">
        <w:rPr>
          <w:sz w:val="26"/>
          <w:szCs w:val="26"/>
        </w:rPr>
        <w:t>кого,  Корецького районів по 1 автобусу, Дубровицького – 2 автобуси,   Рівненського</w:t>
      </w:r>
      <w:r w:rsidRPr="001B41C7">
        <w:rPr>
          <w:sz w:val="26"/>
          <w:szCs w:val="26"/>
        </w:rPr>
        <w:t xml:space="preserve"> – 3 автобуси.</w:t>
      </w:r>
    </w:p>
    <w:p w:rsidR="00C02231" w:rsidRPr="001B41C7" w:rsidRDefault="00C02231" w:rsidP="00DC0C96">
      <w:pPr>
        <w:pStyle w:val="StyleZakonu"/>
        <w:spacing w:after="0" w:line="276" w:lineRule="auto"/>
        <w:ind w:firstLine="567"/>
        <w:rPr>
          <w:sz w:val="26"/>
          <w:szCs w:val="26"/>
          <w:shd w:val="clear" w:color="auto" w:fill="FFFFFF"/>
        </w:rPr>
      </w:pPr>
      <w:r w:rsidRPr="001B41C7">
        <w:rPr>
          <w:sz w:val="26"/>
          <w:szCs w:val="26"/>
          <w:shd w:val="clear" w:color="auto" w:fill="FFFFFF"/>
        </w:rPr>
        <w:t xml:space="preserve">Враховуючи фактичну оптимізацію загальноосвітніх навчальних закладів на початок 2016-2017 навчального року, 08 вересня 2016 року внесено зміни до переліку загальноосвітніх навчальних закладів, які будуть оптимізовані / об’єднані / реорганізовані, </w:t>
      </w:r>
      <w:r w:rsidR="00416E0D" w:rsidRPr="001B41C7">
        <w:rPr>
          <w:sz w:val="26"/>
          <w:szCs w:val="26"/>
          <w:shd w:val="clear" w:color="auto" w:fill="FFFFFF"/>
        </w:rPr>
        <w:t xml:space="preserve">після чого було </w:t>
      </w:r>
      <w:r w:rsidRPr="001B41C7">
        <w:rPr>
          <w:sz w:val="26"/>
          <w:szCs w:val="26"/>
          <w:shd w:val="clear" w:color="auto" w:fill="FFFFFF"/>
        </w:rPr>
        <w:t>розпочато наступну закупівлю 9 автобусів.</w:t>
      </w:r>
    </w:p>
    <w:p w:rsidR="00637936" w:rsidRPr="001B41C7" w:rsidRDefault="00C02231" w:rsidP="00DC0C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1B41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Відповідно</w:t>
      </w:r>
      <w:r w:rsidR="00637936" w:rsidRPr="001B41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 до </w:t>
      </w:r>
      <w:r w:rsidR="00416E0D" w:rsidRPr="001B41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процедури</w:t>
      </w:r>
      <w:r w:rsidR="00637936" w:rsidRPr="001B41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 відкритих торгів із </w:t>
      </w:r>
      <w:r w:rsidR="00637936" w:rsidRPr="001B41C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закупівлі шкільних автобусів</w:t>
      </w:r>
      <w:r w:rsidR="00444549" w:rsidRPr="001B41C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637936" w:rsidRPr="001B41C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проведення електронного аукціону </w:t>
      </w:r>
      <w:r w:rsidR="003026EC" w:rsidRPr="001B41C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було </w:t>
      </w:r>
      <w:r w:rsidR="001C7266" w:rsidRPr="001B41C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призначено на </w:t>
      </w:r>
      <w:r w:rsidR="00416E0D" w:rsidRPr="001B41C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30.01.2017.</w:t>
      </w:r>
      <w:r w:rsidR="00637936" w:rsidRPr="001B41C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</w:p>
    <w:p w:rsidR="0042453E" w:rsidRDefault="00416E0D" w:rsidP="001B41C7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B41C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Зважаючи на завершення дії </w:t>
      </w:r>
      <w:r w:rsidRPr="001B41C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Обласної програми забезпечення загальноосвітніх навчальних закладів шкільними автобусами у 2016 році</w:t>
      </w:r>
      <w:r w:rsidR="0042453E" w:rsidRPr="001B41C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, </w:t>
      </w:r>
      <w:r w:rsidRPr="001B41C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час проведення електронного аукціону та керуючись</w:t>
      </w:r>
      <w:r w:rsidR="001B41C7" w:rsidRPr="00B21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C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Законом України </w:t>
      </w:r>
      <w:r w:rsidRPr="001B41C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br/>
        <w:t xml:space="preserve">від 25.12. 2015 “Про публічні закупівлі” (абзац 3 п. 2 ст. 31) </w:t>
      </w:r>
      <w:r w:rsidR="00444549" w:rsidRPr="001B41C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21.12.2016 </w:t>
      </w:r>
      <w:r w:rsidR="00444549" w:rsidRPr="001B41C7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val="uk-UA" w:eastAsia="ru-RU"/>
        </w:rPr>
        <w:t>тендерним комітетом управління освіти і науки Рівненської облдержадміністрації</w:t>
      </w:r>
      <w:r w:rsidR="00444549" w:rsidRPr="001B41C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було визнано</w:t>
      </w:r>
      <w:r w:rsidR="00637936" w:rsidRPr="001B41C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торги такими, що не відбулися</w:t>
      </w:r>
      <w:r w:rsidR="0042453E" w:rsidRPr="001B41C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</w:t>
      </w:r>
      <w:r w:rsidR="00637936" w:rsidRPr="001B41C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</w:p>
    <w:sectPr w:rsidR="0042453E" w:rsidSect="0018697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2231"/>
    <w:rsid w:val="00074318"/>
    <w:rsid w:val="00131DE5"/>
    <w:rsid w:val="00186977"/>
    <w:rsid w:val="001B41C7"/>
    <w:rsid w:val="001C7266"/>
    <w:rsid w:val="003026EC"/>
    <w:rsid w:val="00416E0D"/>
    <w:rsid w:val="0042453E"/>
    <w:rsid w:val="00444549"/>
    <w:rsid w:val="005B5DD3"/>
    <w:rsid w:val="00637936"/>
    <w:rsid w:val="006477D4"/>
    <w:rsid w:val="00790EE6"/>
    <w:rsid w:val="007D462B"/>
    <w:rsid w:val="00882553"/>
    <w:rsid w:val="009911B6"/>
    <w:rsid w:val="00AE2266"/>
    <w:rsid w:val="00B212BE"/>
    <w:rsid w:val="00C02231"/>
    <w:rsid w:val="00CE12A7"/>
    <w:rsid w:val="00DC0C96"/>
    <w:rsid w:val="00DC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Zakonu">
    <w:name w:val="StyleZakonu"/>
    <w:basedOn w:val="a"/>
    <w:rsid w:val="00C02231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uiPriority w:val="99"/>
    <w:rsid w:val="00C02231"/>
  </w:style>
  <w:style w:type="paragraph" w:styleId="a3">
    <w:name w:val="Body Text"/>
    <w:basedOn w:val="a"/>
    <w:link w:val="a4"/>
    <w:uiPriority w:val="99"/>
    <w:unhideWhenUsed/>
    <w:rsid w:val="00CE12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E12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1780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osvita_hp1</dc:creator>
  <cp:keywords/>
  <dc:description/>
  <cp:lastModifiedBy>user1</cp:lastModifiedBy>
  <cp:revision>15</cp:revision>
  <cp:lastPrinted>2017-02-16T14:12:00Z</cp:lastPrinted>
  <dcterms:created xsi:type="dcterms:W3CDTF">2016-12-27T12:52:00Z</dcterms:created>
  <dcterms:modified xsi:type="dcterms:W3CDTF">2017-03-01T15:16:00Z</dcterms:modified>
</cp:coreProperties>
</file>